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87C03">
        <w:rPr>
          <w:rFonts w:ascii="Times New Roman" w:hAnsi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87C03">
        <w:rPr>
          <w:rFonts w:ascii="Times New Roman" w:hAnsi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87C03">
        <w:rPr>
          <w:rFonts w:ascii="Times New Roman" w:hAnsi="Times New Roman"/>
          <w:b/>
          <w:sz w:val="24"/>
          <w:szCs w:val="24"/>
        </w:rPr>
        <w:t>«Дом детского творчества» г. Мензелинска Республики Татарстан</w:t>
      </w:r>
    </w:p>
    <w:p w:rsidR="007A22C1" w:rsidRPr="00387C03" w:rsidRDefault="007A22C1" w:rsidP="007A22C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>Принята на заседании                                                                                 Утверждаю:</w:t>
      </w: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>от «____»______________ 20____ г.                                                     _________  Ялаев Р. Х.</w:t>
      </w: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 xml:space="preserve">Протокол № ________________                            </w:t>
      </w:r>
      <w:r w:rsidR="001303F6">
        <w:rPr>
          <w:rFonts w:ascii="Times New Roman" w:hAnsi="Times New Roman"/>
          <w:sz w:val="24"/>
          <w:szCs w:val="24"/>
        </w:rPr>
        <w:t xml:space="preserve">                              «____»________</w:t>
      </w:r>
      <w:r w:rsidRPr="00387C03">
        <w:rPr>
          <w:rFonts w:ascii="Times New Roman" w:hAnsi="Times New Roman"/>
          <w:sz w:val="24"/>
          <w:szCs w:val="24"/>
        </w:rPr>
        <w:t xml:space="preserve"> 20___г.</w:t>
      </w: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87C03">
        <w:rPr>
          <w:rFonts w:ascii="Times New Roman" w:hAnsi="Times New Roman"/>
          <w:b/>
          <w:sz w:val="24"/>
          <w:szCs w:val="24"/>
        </w:rPr>
        <w:t>Дополнительная</w:t>
      </w:r>
      <w:r w:rsidRPr="00387C03">
        <w:rPr>
          <w:rFonts w:ascii="Times New Roman" w:hAnsi="Times New Roman"/>
          <w:b/>
          <w:sz w:val="24"/>
          <w:szCs w:val="24"/>
        </w:rPr>
        <w:br/>
        <w:t>общеобразовательная общеразвивающая программа</w:t>
      </w:r>
    </w:p>
    <w:p w:rsidR="007A22C1" w:rsidRPr="00387C03" w:rsidRDefault="001303F6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художественной направленности</w:t>
      </w: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87C03">
        <w:rPr>
          <w:rFonts w:ascii="Times New Roman" w:hAnsi="Times New Roman"/>
          <w:b/>
          <w:sz w:val="24"/>
          <w:szCs w:val="24"/>
        </w:rPr>
        <w:t>«Иголочка»</w:t>
      </w: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>Возраст обучающихся: 7-18лет</w:t>
      </w: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>Срок реализации: 1 год (144 часа)</w:t>
      </w: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22C1" w:rsidRPr="00387C03" w:rsidRDefault="007A22C1" w:rsidP="007A22C1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 xml:space="preserve">                Составила: педагог дополнительного образования                 </w:t>
      </w:r>
    </w:p>
    <w:p w:rsidR="007A22C1" w:rsidRPr="00387C03" w:rsidRDefault="007A22C1" w:rsidP="007A22C1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 xml:space="preserve">        Бурханова Лилия Наиловна</w:t>
      </w:r>
    </w:p>
    <w:p w:rsidR="007A22C1" w:rsidRPr="00387C03" w:rsidRDefault="007A22C1" w:rsidP="007A22C1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387C03" w:rsidRPr="00387C03" w:rsidRDefault="00387C03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7A22C1" w:rsidRPr="00387C03" w:rsidRDefault="007A22C1" w:rsidP="007A22C1">
      <w:pPr>
        <w:spacing w:after="0"/>
        <w:rPr>
          <w:rFonts w:ascii="Times New Roman" w:hAnsi="Times New Roman"/>
          <w:sz w:val="24"/>
          <w:szCs w:val="24"/>
        </w:rPr>
      </w:pPr>
    </w:p>
    <w:p w:rsidR="00E5282B" w:rsidRPr="00387C03" w:rsidRDefault="00E5282B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A22C1" w:rsidRDefault="007A22C1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87C03">
        <w:rPr>
          <w:rFonts w:ascii="Times New Roman" w:hAnsi="Times New Roman"/>
          <w:sz w:val="24"/>
          <w:szCs w:val="24"/>
        </w:rPr>
        <w:t>г. Мензелинск, 2022</w:t>
      </w:r>
    </w:p>
    <w:p w:rsidR="003D7AF0" w:rsidRPr="00387C03" w:rsidRDefault="003D7AF0" w:rsidP="007A22C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A35E1" w:rsidRPr="00387C03" w:rsidRDefault="00387C03" w:rsidP="00387C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C0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Структура </w:t>
      </w:r>
      <w:r w:rsidR="00E5282B" w:rsidRPr="00387C03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Пояснительная записка ………………………………………………………     3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Учебный план на 2022-20</w:t>
      </w:r>
      <w:r w:rsidR="004E0273">
        <w:rPr>
          <w:rFonts w:ascii="Times New Roman" w:hAnsi="Times New Roman" w:cs="Times New Roman"/>
          <w:sz w:val="28"/>
          <w:szCs w:val="24"/>
        </w:rPr>
        <w:t>23 учебный год……………………………………   6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Содержание программы обучени</w:t>
      </w:r>
      <w:r w:rsidR="004E0273">
        <w:rPr>
          <w:rFonts w:ascii="Times New Roman" w:hAnsi="Times New Roman" w:cs="Times New Roman"/>
          <w:sz w:val="28"/>
          <w:szCs w:val="24"/>
        </w:rPr>
        <w:t>я на 2022-2023 гг…………………………    8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Планируемые результаты осв</w:t>
      </w:r>
      <w:r w:rsidR="004E0273">
        <w:rPr>
          <w:rFonts w:ascii="Times New Roman" w:hAnsi="Times New Roman" w:cs="Times New Roman"/>
          <w:sz w:val="28"/>
          <w:szCs w:val="24"/>
        </w:rPr>
        <w:t>оения программы ……………………………    9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Организационно – педагогические услови</w:t>
      </w:r>
      <w:r w:rsidR="004E0273">
        <w:rPr>
          <w:rFonts w:ascii="Times New Roman" w:hAnsi="Times New Roman" w:cs="Times New Roman"/>
          <w:sz w:val="28"/>
          <w:szCs w:val="24"/>
        </w:rPr>
        <w:t>я реализации программы……       10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Формы аттестации/контроля и оце</w:t>
      </w:r>
      <w:r w:rsidR="004E0273">
        <w:rPr>
          <w:rFonts w:ascii="Times New Roman" w:hAnsi="Times New Roman" w:cs="Times New Roman"/>
          <w:sz w:val="28"/>
          <w:szCs w:val="24"/>
        </w:rPr>
        <w:t>ночные материалы……………………      11</w:t>
      </w:r>
    </w:p>
    <w:p w:rsidR="00387C03" w:rsidRDefault="00387C03" w:rsidP="00387C03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Список литературы</w:t>
      </w:r>
      <w:r w:rsidR="004E0273">
        <w:rPr>
          <w:rFonts w:ascii="Times New Roman" w:hAnsi="Times New Roman" w:cs="Times New Roman"/>
          <w:sz w:val="28"/>
          <w:szCs w:val="24"/>
        </w:rPr>
        <w:t>…………………………………………………………        12</w:t>
      </w:r>
    </w:p>
    <w:p w:rsidR="00387C03" w:rsidRDefault="00387C03" w:rsidP="00387C03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Приложения……</w:t>
      </w:r>
      <w:r w:rsidR="004E0273">
        <w:rPr>
          <w:rFonts w:ascii="Times New Roman" w:hAnsi="Times New Roman" w:cs="Times New Roman"/>
          <w:sz w:val="28"/>
          <w:szCs w:val="24"/>
        </w:rPr>
        <w:t>……………………………………………………………       13</w:t>
      </w:r>
    </w:p>
    <w:p w:rsidR="007A22C1" w:rsidRDefault="007A22C1" w:rsidP="00387C03">
      <w:pPr>
        <w:jc w:val="both"/>
      </w:pPr>
    </w:p>
    <w:p w:rsidR="007A22C1" w:rsidRDefault="007A22C1" w:rsidP="00387C03">
      <w:pPr>
        <w:jc w:val="both"/>
      </w:pPr>
    </w:p>
    <w:p w:rsidR="007A22C1" w:rsidRDefault="007A22C1" w:rsidP="00387C03">
      <w:pPr>
        <w:jc w:val="both"/>
      </w:pPr>
    </w:p>
    <w:p w:rsidR="007A22C1" w:rsidRDefault="007A22C1" w:rsidP="00387C03">
      <w:pPr>
        <w:jc w:val="both"/>
      </w:pPr>
    </w:p>
    <w:p w:rsidR="007A22C1" w:rsidRDefault="007A22C1" w:rsidP="00387C03">
      <w:pPr>
        <w:jc w:val="both"/>
      </w:pPr>
    </w:p>
    <w:p w:rsidR="007A22C1" w:rsidRDefault="007A22C1" w:rsidP="00387C03">
      <w:pPr>
        <w:jc w:val="both"/>
      </w:pPr>
    </w:p>
    <w:p w:rsidR="007A22C1" w:rsidRDefault="007A22C1" w:rsidP="00387C03">
      <w:pPr>
        <w:jc w:val="both"/>
      </w:pPr>
    </w:p>
    <w:p w:rsidR="00E5282B" w:rsidRDefault="00E5282B" w:rsidP="00387C03">
      <w:pPr>
        <w:jc w:val="both"/>
      </w:pPr>
    </w:p>
    <w:p w:rsidR="00E5282B" w:rsidRDefault="00E5282B" w:rsidP="00387C03">
      <w:pPr>
        <w:jc w:val="both"/>
      </w:pPr>
    </w:p>
    <w:p w:rsidR="00E5282B" w:rsidRDefault="00E5282B" w:rsidP="00387C03">
      <w:pPr>
        <w:jc w:val="both"/>
      </w:pPr>
    </w:p>
    <w:p w:rsidR="00E5282B" w:rsidRDefault="00E5282B" w:rsidP="00387C03">
      <w:pPr>
        <w:jc w:val="both"/>
      </w:pPr>
    </w:p>
    <w:p w:rsidR="00E5282B" w:rsidRDefault="00E5282B" w:rsidP="00387C03">
      <w:pPr>
        <w:jc w:val="both"/>
      </w:pPr>
    </w:p>
    <w:p w:rsidR="00E5282B" w:rsidRDefault="00E5282B" w:rsidP="00387C03">
      <w:pPr>
        <w:jc w:val="both"/>
      </w:pPr>
    </w:p>
    <w:p w:rsidR="00387C03" w:rsidRDefault="00387C03" w:rsidP="00387C03">
      <w:pPr>
        <w:jc w:val="both"/>
      </w:pPr>
    </w:p>
    <w:p w:rsidR="00387C03" w:rsidRDefault="00387C03" w:rsidP="00387C03">
      <w:pPr>
        <w:jc w:val="both"/>
      </w:pPr>
    </w:p>
    <w:p w:rsidR="00387C03" w:rsidRDefault="00387C03" w:rsidP="00387C03">
      <w:pPr>
        <w:jc w:val="both"/>
      </w:pPr>
    </w:p>
    <w:p w:rsidR="00387C03" w:rsidRDefault="00387C03" w:rsidP="00387C03">
      <w:pPr>
        <w:jc w:val="both"/>
      </w:pPr>
    </w:p>
    <w:p w:rsidR="00E5282B" w:rsidRDefault="00E5282B" w:rsidP="00387C03">
      <w:pPr>
        <w:jc w:val="both"/>
      </w:pPr>
    </w:p>
    <w:p w:rsidR="007A22C1" w:rsidRPr="007A22C1" w:rsidRDefault="007A22C1" w:rsidP="00715BF6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22C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Программа направлена на формирование у обучающихся практических трудовых навыков, эстетического воспитания обучающихся, расширение их кругозора. Обучающимся предоставляется возможность для освоения навыков ручного и машинного шитья, конструирования, приобретения навыков работы с необходимыми инструментами.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Рукоделие благотворно влияет на развитие ребенка, способствуют развитию мелкой пальцевой моторики, координации движений рук и глаз.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Программа «Иголочка» формирует начальный опыт обучения основам конструирования и моделирования одежды, способствовать созданию условий для формирования творческой личности, развития наглядно-образного мышления. Оно может стать предпосылкой творческой деятельности взрослого человека – рабочего, ученого, инженера, художника, представителя творческой профессии.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Это одновременно и интересное хобби, и психотерапия, и приятный досуг, и способ экономии денег, а для кого-то, возможно и первый шаг к будущей профессии.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Создание одежды это занятие, способное воспитать эстетические чувства, подготовить обучающихся к будущей семейной жизни, это мастерство, не знающее границ в творчестве.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Данная программа «Иголочка</w:t>
      </w:r>
      <w:r w:rsidRPr="007A22C1">
        <w:rPr>
          <w:rFonts w:ascii="Times New Roman" w:hAnsi="Times New Roman" w:cs="Times New Roman"/>
          <w:b/>
          <w:i/>
          <w:color w:val="000000"/>
          <w:sz w:val="28"/>
          <w:szCs w:val="28"/>
        </w:rPr>
        <w:t>» направлена</w:t>
      </w:r>
      <w:r w:rsidRPr="007A22C1">
        <w:rPr>
          <w:rFonts w:ascii="Times New Roman" w:hAnsi="Times New Roman" w:cs="Times New Roman"/>
          <w:color w:val="000000"/>
          <w:sz w:val="28"/>
          <w:szCs w:val="28"/>
        </w:rPr>
        <w:t> на формирование творческой личности в процессе обучения основам конструирования и моделирования одежды.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Данная программа художественно-эстетической направленности, включающая: работу с тканью, обучение конструированию и моделированию одежды. Художественное образование и эстетическое воспитание подразумевает и предполагает овладение простейшими умениями и навыками на занятиях по «Конструированию и моделированию одежды». На занятиях обучающиеся получают основные знания, которые способствуют расширению их кругозора.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Актуальность программы:</w:t>
      </w:r>
    </w:p>
    <w:p w:rsid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Актуальность программы «Иголочка» в том, что ее освоение дает обучающимся возможность идти в ногу с быстроменяющейся модой и выглядеть стильно, а также нацеливает на освоение в будущем любой из профессий швейной отрасли.</w:t>
      </w:r>
      <w:r w:rsidRPr="007A22C1">
        <w:rPr>
          <w:rFonts w:ascii="Times New Roman" w:hAnsi="Times New Roman" w:cs="Times New Roman"/>
          <w:color w:val="000000"/>
          <w:sz w:val="28"/>
          <w:szCs w:val="28"/>
        </w:rPr>
        <w:br/>
        <w:t>Реализация программы способствует успешной социализации ребенка, является положительным фактором, влияющим на развитие художественного вкуса.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A22C1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Новизна программы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Новизна дополнительной образовательной программы</w:t>
      </w:r>
      <w:r w:rsidRPr="007A22C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7A22C1">
        <w:rPr>
          <w:rFonts w:ascii="Times New Roman" w:hAnsi="Times New Roman" w:cs="Times New Roman"/>
          <w:color w:val="000000"/>
          <w:sz w:val="28"/>
          <w:szCs w:val="28"/>
        </w:rPr>
        <w:t>заключается  в том, что она предоставляет   возможность обучающимся не только изучить технику конструирования и моделирования одежды, но и применить их, используя комплексно, при проектировании  предметов одежды,  интерьера, и всего того, что  окружает нашу жизнь.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</w:t>
      </w:r>
      <w:r w:rsidRPr="007A22C1">
        <w:rPr>
          <w:rFonts w:ascii="Times New Roman" w:hAnsi="Times New Roman" w:cs="Times New Roman"/>
          <w:b/>
          <w:sz w:val="28"/>
          <w:szCs w:val="28"/>
          <w:lang w:val="tt-RU"/>
        </w:rPr>
        <w:t>Нормативно-правовой и документальной</w:t>
      </w:r>
      <w:r w:rsidRPr="007A22C1">
        <w:rPr>
          <w:rFonts w:ascii="Times New Roman" w:hAnsi="Times New Roman" w:cs="Times New Roman"/>
          <w:b/>
          <w:sz w:val="28"/>
          <w:szCs w:val="28"/>
        </w:rPr>
        <w:t xml:space="preserve"> основой  разработки программы являются: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 xml:space="preserve"> 1. Федеральный закон об образовании в Российской Федерации от 29.12.2012 №273-ФЗ 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</w:t>
      </w:r>
      <w:r w:rsidRPr="007A22C1">
        <w:rPr>
          <w:rFonts w:ascii="Times New Roman" w:hAnsi="Times New Roman" w:cs="Times New Roman"/>
          <w:sz w:val="28"/>
          <w:szCs w:val="28"/>
          <w:lang w:val="tt-RU"/>
        </w:rPr>
        <w:t>31.03.2022</w:t>
      </w:r>
      <w:r w:rsidRPr="007A22C1">
        <w:rPr>
          <w:rFonts w:ascii="Times New Roman" w:hAnsi="Times New Roman" w:cs="Times New Roman"/>
          <w:sz w:val="28"/>
          <w:szCs w:val="28"/>
        </w:rPr>
        <w:t xml:space="preserve"> №678-р 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 xml:space="preserve">8. </w:t>
      </w:r>
      <w:r w:rsidRPr="007A22C1">
        <w:rPr>
          <w:rFonts w:ascii="Times New Roman" w:hAnsi="Times New Roman" w:cs="Times New Roman"/>
          <w:color w:val="000000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7A22C1" w:rsidRPr="007A22C1" w:rsidRDefault="007A22C1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22C1">
        <w:rPr>
          <w:rFonts w:ascii="Times New Roman" w:hAnsi="Times New Roman" w:cs="Times New Roman"/>
          <w:sz w:val="28"/>
          <w:szCs w:val="28"/>
        </w:rPr>
        <w:t>9. Устав образовательной организации.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Цель программы:</w:t>
      </w:r>
    </w:p>
    <w:p w:rsidR="007A22C1" w:rsidRPr="007A22C1" w:rsidRDefault="007A22C1" w:rsidP="00387C03">
      <w:pPr>
        <w:pStyle w:val="a3"/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Создание условий для развития творческих способностей и нравственного становления детей и подростков посредством овладения искусством конструирования и моделирования одежды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Задачи программы: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Обучающие: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>обучить основам моделирования и конструирования швейных изделий;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>обучить технологии и последовательности изготовления швейных изделий 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обучить качественно, выполнять работу, рационально используя материал и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время;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научить изготавливать чертеж выкройки швейного изделия;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научить читать чертежи;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научить определять название и форму деталей кроя;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научить выполнять разнообразные виды ручных швов;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научить выполнять разнообразные виды машинных швов и отделок изделий;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научить подбирать материал для изготовления швейного изделия;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научить выбирать последовательность операций по изготовлению.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Воспитательные: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воспитать чувство красоты, вкуса и индивидуальности;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воспитать настойчивость в преодолении трудностей, достижении поставленных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color w:val="000000"/>
          <w:sz w:val="28"/>
          <w:szCs w:val="28"/>
        </w:rPr>
        <w:t>задач;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воспитать культуру общения в детском коллективе во время занятий;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воспитать аккуратность и усидчивость при работе над изделием.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22C1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Развивающие: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развивать моторику рук;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развивать идейно-художественное мышление;</w:t>
      </w:r>
    </w:p>
    <w:p w:rsidR="007A22C1" w:rsidRPr="007A22C1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A22C1" w:rsidRPr="007A22C1">
        <w:rPr>
          <w:rFonts w:ascii="Times New Roman" w:hAnsi="Times New Roman" w:cs="Times New Roman"/>
          <w:color w:val="000000"/>
          <w:sz w:val="28"/>
          <w:szCs w:val="28"/>
        </w:rPr>
        <w:t xml:space="preserve"> развивать самостоятельность при выборе и изготовлении швейных изделий.</w:t>
      </w:r>
    </w:p>
    <w:p w:rsidR="007A22C1" w:rsidRPr="007A22C1" w:rsidRDefault="007A22C1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22C1" w:rsidRPr="00F61BA9" w:rsidRDefault="00024C3F" w:rsidP="00F61BA9">
      <w:pPr>
        <w:jc w:val="both"/>
        <w:rPr>
          <w:rFonts w:ascii="Times New Roman" w:hAnsi="Times New Roman" w:cs="Times New Roman"/>
          <w:sz w:val="28"/>
          <w:szCs w:val="28"/>
        </w:rPr>
      </w:pPr>
      <w:r w:rsidRPr="00F61BA9">
        <w:rPr>
          <w:rFonts w:ascii="Times New Roman" w:hAnsi="Times New Roman" w:cs="Times New Roman"/>
          <w:b/>
          <w:sz w:val="28"/>
          <w:szCs w:val="28"/>
          <w:u w:val="single"/>
        </w:rPr>
        <w:t>Сроки реализации программы: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24C3F">
        <w:rPr>
          <w:rFonts w:ascii="Times New Roman" w:hAnsi="Times New Roman"/>
          <w:color w:val="000000"/>
          <w:sz w:val="28"/>
          <w:szCs w:val="28"/>
        </w:rPr>
        <w:t>Программа рассчитана на 1 год обучения, для детей с 7 лет. На первый год обучения принимаются все дети без предварительного отбора. Занятия проходят 2 раза в неделю по 2 часа (144 часа в год).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24C3F">
        <w:rPr>
          <w:rFonts w:ascii="Times New Roman" w:hAnsi="Times New Roman"/>
          <w:color w:val="000000"/>
          <w:sz w:val="28"/>
          <w:szCs w:val="28"/>
        </w:rPr>
        <w:t>В проведении занятий используются формы коллективно - группового творчества и индивидуальной работы. Основной формой работы являются комбинированные занятия.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24C3F">
        <w:rPr>
          <w:rFonts w:ascii="Times New Roman" w:hAnsi="Times New Roman"/>
          <w:color w:val="000000"/>
          <w:sz w:val="28"/>
          <w:szCs w:val="28"/>
        </w:rPr>
        <w:t>Теоретическая часть даётся в форме лекций, бесед с просмотром иллюстративного материала, мультимедиа презентаций и подкрепляется практическим освоением темы.</w:t>
      </w:r>
    </w:p>
    <w:p w:rsidR="00024C3F" w:rsidRDefault="00024C3F" w:rsidP="00387C0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24C3F">
        <w:rPr>
          <w:rFonts w:ascii="Times New Roman" w:hAnsi="Times New Roman"/>
          <w:b/>
          <w:color w:val="000000"/>
          <w:sz w:val="28"/>
          <w:szCs w:val="28"/>
        </w:rPr>
        <w:t xml:space="preserve">Ожидаемые результаты 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24C3F">
        <w:rPr>
          <w:rFonts w:ascii="Times New Roman" w:hAnsi="Times New Roman"/>
          <w:b/>
          <w:color w:val="000000"/>
          <w:sz w:val="28"/>
          <w:szCs w:val="28"/>
        </w:rPr>
        <w:t>Должны знать: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Начальные сведения о видах декоративно – прикладного искусства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Понятие «моделирование»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Материалы и инструменты, используемые в работе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Правила техники безопасности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Основные виды и свойства тканей, основы цветоведения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24C3F">
        <w:rPr>
          <w:rFonts w:ascii="Times New Roman" w:hAnsi="Times New Roman"/>
          <w:b/>
          <w:color w:val="000000"/>
          <w:sz w:val="28"/>
          <w:szCs w:val="28"/>
        </w:rPr>
        <w:t>Должны уметь: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Выполнять ручные швы «назад иголка», «через край», «тамбурный», сметочные, штуковочные, потайные и копировальные стежки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Копировать выкройки, рационально использовать ткань, изготавливать лекала, выкраивать детали изделия из ткани и других материалов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Пришивать пуговицы, тесьму, бисер и другую фурнитуру</w:t>
      </w:r>
    </w:p>
    <w:p w:rsidR="00024C3F" w:rsidRPr="00024C3F" w:rsidRDefault="00024C3F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024C3F">
        <w:rPr>
          <w:rFonts w:ascii="Times New Roman" w:hAnsi="Times New Roman"/>
          <w:color w:val="000000"/>
          <w:sz w:val="28"/>
          <w:szCs w:val="28"/>
        </w:rPr>
        <w:t>Рисовать эскизы одежды, игрушек, сувениров, предметов интерьера.</w:t>
      </w:r>
    </w:p>
    <w:p w:rsidR="00024C3F" w:rsidRPr="00024C3F" w:rsidRDefault="00024C3F" w:rsidP="00387C0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4C3F" w:rsidRPr="00024C3F" w:rsidRDefault="00024C3F" w:rsidP="00715BF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024C3F">
        <w:rPr>
          <w:rFonts w:ascii="Times New Roman" w:hAnsi="Times New Roman"/>
          <w:b/>
          <w:color w:val="000000"/>
          <w:sz w:val="28"/>
          <w:szCs w:val="28"/>
          <w:u w:val="single"/>
        </w:rPr>
        <w:t>Учебный план</w:t>
      </w:r>
    </w:p>
    <w:p w:rsidR="00024C3F" w:rsidRPr="00F75BEE" w:rsidRDefault="00024C3F" w:rsidP="00387C0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105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2"/>
        <w:gridCol w:w="5004"/>
        <w:gridCol w:w="996"/>
        <w:gridCol w:w="1020"/>
        <w:gridCol w:w="840"/>
        <w:gridCol w:w="1573"/>
      </w:tblGrid>
      <w:tr w:rsidR="00024C3F" w:rsidRPr="00F75BEE" w:rsidTr="00366967">
        <w:trPr>
          <w:trHeight w:val="255"/>
        </w:trPr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Название тем (разделов)</w:t>
            </w:r>
          </w:p>
        </w:tc>
        <w:tc>
          <w:tcPr>
            <w:tcW w:w="2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аттестации/</w:t>
            </w:r>
          </w:p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024C3F" w:rsidRPr="00F75BEE" w:rsidTr="00366967">
        <w:trPr>
          <w:trHeight w:val="270"/>
        </w:trPr>
        <w:tc>
          <w:tcPr>
            <w:tcW w:w="6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C3F" w:rsidRPr="00F75BEE" w:rsidRDefault="00024C3F" w:rsidP="00387C0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коллективом, обсуждение плана работы на год. Вводный и первичный инструктаж по ТБ.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Техника безопасности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Работа с инструментами. Правила поведения в объединении.ТБ при работе ручными работами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Ручные швы и стежки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pacing w:after="15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Терминология ручных работ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pacing w:after="15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Сметочные и копировальные стежки.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Швы « назад иголка», «через край».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Потайные стежки.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«Тамбурный» шов. Штуковочные стежки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 по пройденному материалу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Работа с фурнитурой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понятием «фурнитуры». Образцы фурнитуры.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Пришивание пуговиц.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Пришивание бусин и бисера.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 по пройденному материалу.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Работа с выкройкой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понятиями – выкройка, лекало. Копирование выкроек.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 и хранение лекал.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Рациональное использование материала.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Правила раскроя ткани.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 по пройденному материалу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Машинные швы и строчки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ТБ при работе на швейной машине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швейной машины к работе.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Заправка верхней и нижней нити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Терминология машинных работ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машинных швов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Вещи для дома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7.1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Игольница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7.2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Кухонные прихватки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7.3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Салфетки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7.4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Подушка – думка.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Технологическая последовательность пошива майки – топ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Выбор модели, снятие лекала с журнала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Подгонка лекала по фигуре. Крой изделия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изделия на 1ю примерку. Изменения после примерки.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примерки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8.5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Стачивание швов, рельефов. Процессная утюжка. Осноровка изделия. Подрезка мелких деталей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застежки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8.7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швов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8.8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горловины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8.9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пройм на изделии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8.10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Утюжка готового изделия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Конструирование и моделирование, последовательная технология пошива юбки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Подбор модели, выбор ткани. Снятие лекала.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Подгонка лекала по фигуре. Раскладка лекала по ткани.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lastRenderedPageBreak/>
              <w:t>9.3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Крой изделия, припуски на швы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изделия на 1ю примерку. Изменение после примерки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9.5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Стачивание швов, выточек. Процессная утюжка,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сноровка изделия, обметка швов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9.6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карманов на поясном изделии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9.7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застежки и пояса на изделии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9.8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низа изделия. Утюжка готового изделия.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Воспитательная работа в каникулярное время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Работа в осенние каникулы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10.2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Работа в зимние каникулы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10.3</w:t>
            </w: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color w:val="000000"/>
                <w:sz w:val="24"/>
                <w:szCs w:val="24"/>
              </w:rPr>
              <w:t>Работа в весенние каникулы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4C3F" w:rsidRPr="00F75BEE" w:rsidTr="00366967">
        <w:trPr>
          <w:trHeight w:val="44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 за период обучения: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BEE">
              <w:rPr>
                <w:rFonts w:ascii="Times New Roman" w:hAnsi="Times New Roman"/>
                <w:b/>
                <w:sz w:val="24"/>
                <w:szCs w:val="24"/>
              </w:rPr>
              <w:t>93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4C3F" w:rsidRPr="00F75BEE" w:rsidRDefault="00024C3F" w:rsidP="00387C0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24C3F" w:rsidRDefault="00024C3F" w:rsidP="00387C0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4C3F" w:rsidRPr="00715BF6" w:rsidRDefault="00024C3F" w:rsidP="00715B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5BF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1. Вводное занятие. Вводный и первичный инструктаж по Технике безопасности.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</w:t>
      </w:r>
      <w:r w:rsidRPr="00A27502">
        <w:rPr>
          <w:rFonts w:ascii="Times New Roman" w:hAnsi="Times New Roman"/>
          <w:color w:val="000000"/>
          <w:sz w:val="28"/>
          <w:szCs w:val="28"/>
        </w:rPr>
        <w:t> знакомство с коллективом. Беседа о целях кружка. Обсуждение плана работы на год, наглядных пособий, литературы.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color w:val="000000"/>
          <w:sz w:val="28"/>
          <w:szCs w:val="28"/>
        </w:rPr>
        <w:t> просмотр и обсуждение наглядных пособий и литературы.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2. Техника безопасности.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 </w:t>
      </w:r>
      <w:r w:rsidRPr="00A27502">
        <w:rPr>
          <w:rFonts w:ascii="Times New Roman" w:hAnsi="Times New Roman"/>
          <w:color w:val="000000"/>
          <w:sz w:val="28"/>
          <w:szCs w:val="28"/>
        </w:rPr>
        <w:t>правила работы с колющими и режущими инструментами, порядок на рабочем месте, правила поведения на занятиях в объединении.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 </w:t>
      </w:r>
      <w:r w:rsidRPr="00A27502">
        <w:rPr>
          <w:rFonts w:ascii="Times New Roman" w:hAnsi="Times New Roman"/>
          <w:color w:val="000000"/>
          <w:sz w:val="28"/>
          <w:szCs w:val="28"/>
        </w:rPr>
        <w:t>игра на закрепление теоретического материала.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3. Ручные швы и стежки.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</w:t>
      </w:r>
      <w:r w:rsidRPr="00A27502">
        <w:rPr>
          <w:rFonts w:ascii="Times New Roman" w:hAnsi="Times New Roman"/>
          <w:color w:val="000000"/>
          <w:sz w:val="28"/>
          <w:szCs w:val="28"/>
        </w:rPr>
        <w:t> рассказ о видах ручных швов и стежков, их назначении и применения.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color w:val="000000"/>
          <w:sz w:val="28"/>
          <w:szCs w:val="28"/>
        </w:rPr>
        <w:t> упражнения в выполнении стежков (сметочные, копировальные, штуковочные, потайные) и швов («назад иголка», «через край», «тамбурный»). Самостоятельная работа на закрепление знаний.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4. Работа с фурнитурой.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 </w:t>
      </w:r>
      <w:r w:rsidRPr="00A27502">
        <w:rPr>
          <w:rFonts w:ascii="Times New Roman" w:hAnsi="Times New Roman"/>
          <w:color w:val="000000"/>
          <w:sz w:val="28"/>
          <w:szCs w:val="28"/>
        </w:rPr>
        <w:t>знакомство с понятием фурнитура. Образцы фурнитуры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color w:val="000000"/>
          <w:sz w:val="28"/>
          <w:szCs w:val="28"/>
        </w:rPr>
        <w:t>( пуговицы, бусины, бисер, тесьма, атласные ленты и т. д.), назначение и применение в декорировании изделий.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 </w:t>
      </w:r>
      <w:r w:rsidRPr="00A27502">
        <w:rPr>
          <w:rFonts w:ascii="Times New Roman" w:hAnsi="Times New Roman"/>
          <w:color w:val="000000"/>
          <w:sz w:val="28"/>
          <w:szCs w:val="28"/>
        </w:rPr>
        <w:t>упражнения в пришивание фурнитуры, самостоятельная работа на закрепление знаний.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5. Работа с выкройкой.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 </w:t>
      </w:r>
      <w:r w:rsidRPr="00A27502">
        <w:rPr>
          <w:rFonts w:ascii="Times New Roman" w:hAnsi="Times New Roman"/>
          <w:color w:val="000000"/>
          <w:sz w:val="28"/>
          <w:szCs w:val="28"/>
        </w:rPr>
        <w:t>знакомство с выкройкой, лекалом. Рассказ о назначении, применении и хранении лекал.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lastRenderedPageBreak/>
        <w:t>Практика:</w:t>
      </w:r>
      <w:r w:rsidRPr="00A27502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 </w:t>
      </w:r>
      <w:r w:rsidRPr="00A27502">
        <w:rPr>
          <w:rFonts w:ascii="Times New Roman" w:hAnsi="Times New Roman"/>
          <w:color w:val="000000"/>
          <w:sz w:val="28"/>
          <w:szCs w:val="28"/>
        </w:rPr>
        <w:t>упражнение в снятии мерок, их запись. Копирование выкроек, изготовление лекал, увеличение и уменьшение выкроек. Самостоятельная работа по разработке выкроек и на закрепление знаний.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6. Машинные швы и строчки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 </w:t>
      </w:r>
      <w:r w:rsidRPr="00A27502">
        <w:rPr>
          <w:rFonts w:ascii="Times New Roman" w:hAnsi="Times New Roman"/>
          <w:color w:val="000000"/>
          <w:sz w:val="28"/>
          <w:szCs w:val="28"/>
        </w:rPr>
        <w:t>рассказ о возникновении швейных машин.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 </w:t>
      </w:r>
      <w:r w:rsidRPr="00A27502">
        <w:rPr>
          <w:rFonts w:ascii="Times New Roman" w:hAnsi="Times New Roman"/>
          <w:color w:val="000000"/>
          <w:sz w:val="28"/>
          <w:szCs w:val="28"/>
        </w:rPr>
        <w:t>Выполнение машинных швов.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7. Вещи для дома.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 </w:t>
      </w:r>
      <w:r w:rsidRPr="00A27502">
        <w:rPr>
          <w:rFonts w:ascii="Times New Roman" w:hAnsi="Times New Roman"/>
          <w:color w:val="000000"/>
          <w:sz w:val="28"/>
          <w:szCs w:val="28"/>
        </w:rPr>
        <w:t>беседа о вещах, которые служат украшением интерьера дома, их декоративные и полезные функции.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 </w:t>
      </w:r>
      <w:r w:rsidRPr="00A27502">
        <w:rPr>
          <w:rFonts w:ascii="Times New Roman" w:hAnsi="Times New Roman"/>
          <w:color w:val="000000"/>
          <w:sz w:val="28"/>
          <w:szCs w:val="28"/>
        </w:rPr>
        <w:t>изготовление вещей для дома (салфетки, прихватки, подушки-думки, игольницы и т. д.). Выставка изделий внутри объединения.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8. Технологическая последовательность пошива майки – топ.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Теория: </w:t>
      </w:r>
      <w:r w:rsidRPr="00A27502">
        <w:rPr>
          <w:rFonts w:ascii="Times New Roman" w:hAnsi="Times New Roman"/>
          <w:color w:val="000000"/>
          <w:sz w:val="28"/>
          <w:szCs w:val="28"/>
        </w:rPr>
        <w:t>рассказ о назначении и применении моделирования.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i/>
          <w:color w:val="000000"/>
          <w:sz w:val="28"/>
          <w:szCs w:val="28"/>
          <w:u w:val="single"/>
        </w:rPr>
        <w:t>Практика:</w:t>
      </w:r>
      <w:r w:rsidRPr="00A27502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 </w:t>
      </w:r>
      <w:r w:rsidRPr="00A27502">
        <w:rPr>
          <w:rFonts w:ascii="Times New Roman" w:hAnsi="Times New Roman"/>
          <w:color w:val="000000"/>
          <w:sz w:val="28"/>
          <w:szCs w:val="28"/>
        </w:rPr>
        <w:t>зарисовки эскизов изделий, упражнение в моделировании одежды,вещей и их декорировании. Самостоятельная работа.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9</w:t>
      </w:r>
      <w:r w:rsidRPr="00A27502">
        <w:rPr>
          <w:rFonts w:ascii="Times New Roman" w:hAnsi="Times New Roman"/>
          <w:color w:val="000000"/>
          <w:sz w:val="28"/>
          <w:szCs w:val="28"/>
        </w:rPr>
        <w:t>. </w:t>
      </w:r>
      <w:r w:rsidRPr="00A27502">
        <w:rPr>
          <w:rFonts w:ascii="Times New Roman" w:hAnsi="Times New Roman"/>
          <w:b/>
          <w:color w:val="000000"/>
          <w:sz w:val="28"/>
          <w:szCs w:val="28"/>
        </w:rPr>
        <w:t>Конструирование и моделирование, последовательная технология пошива юбки</w:t>
      </w:r>
      <w:r w:rsidRPr="00A27502">
        <w:rPr>
          <w:rFonts w:ascii="Times New Roman" w:hAnsi="Times New Roman"/>
          <w:color w:val="000000"/>
          <w:sz w:val="28"/>
          <w:szCs w:val="28"/>
        </w:rPr>
        <w:t>.</w:t>
      </w:r>
    </w:p>
    <w:p w:rsidR="00A27502" w:rsidRPr="00A27502" w:rsidRDefault="00A27502" w:rsidP="00387C0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27502">
        <w:rPr>
          <w:rFonts w:ascii="Times New Roman" w:hAnsi="Times New Roman"/>
          <w:b/>
          <w:color w:val="000000"/>
          <w:sz w:val="28"/>
          <w:szCs w:val="28"/>
        </w:rPr>
        <w:t>10. Конструирование и моделирование, последовательная технология пошива платья на выбор</w:t>
      </w:r>
    </w:p>
    <w:p w:rsidR="00024C3F" w:rsidRDefault="00024C3F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27502" w:rsidRDefault="00A27502" w:rsidP="00715BF6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7502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A27502" w:rsidRPr="00A27502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>1.</w:t>
      </w:r>
      <w:r w:rsidRPr="00715BF6">
        <w:rPr>
          <w:rFonts w:ascii="Times New Roman" w:hAnsi="Times New Roman" w:cs="Times New Roman"/>
          <w:b/>
          <w:sz w:val="28"/>
          <w:szCs w:val="28"/>
        </w:rPr>
        <w:t>Личностные</w:t>
      </w:r>
      <w:r w:rsidRPr="00A27502">
        <w:rPr>
          <w:rFonts w:ascii="Times New Roman" w:hAnsi="Times New Roman" w:cs="Times New Roman"/>
          <w:sz w:val="28"/>
          <w:szCs w:val="28"/>
        </w:rPr>
        <w:t xml:space="preserve"> (воспитательные) результаты.</w:t>
      </w:r>
    </w:p>
    <w:p w:rsidR="00A27502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 В результате освоения программы у детей будут сформированы такие качества, как уважение к прошлому и настоящему многонационального народа России.</w:t>
      </w:r>
    </w:p>
    <w:p w:rsidR="00A27502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 Сформированность ответственного отношения к учению; уважительного отношения к труду, наличие опыта участия в социально значимом труде. Осознанное, уважительное и доброжелательное отношение к другому человеку, способность вести диалог с другими людьми. организации собственной деятельности. </w:t>
      </w:r>
    </w:p>
    <w:p w:rsidR="00A27502" w:rsidRPr="00A27502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15BF6">
        <w:rPr>
          <w:rFonts w:ascii="Times New Roman" w:hAnsi="Times New Roman" w:cs="Times New Roman"/>
          <w:b/>
          <w:sz w:val="28"/>
          <w:szCs w:val="28"/>
        </w:rPr>
        <w:t>Предметные</w:t>
      </w:r>
      <w:r w:rsidRPr="00A27502">
        <w:rPr>
          <w:rFonts w:ascii="Times New Roman" w:hAnsi="Times New Roman" w:cs="Times New Roman"/>
          <w:sz w:val="28"/>
          <w:szCs w:val="28"/>
        </w:rPr>
        <w:t xml:space="preserve"> результаты </w:t>
      </w:r>
    </w:p>
    <w:p w:rsidR="00A27502" w:rsidRDefault="00A27502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Освоив программу, дети будут знать: </w:t>
      </w:r>
    </w:p>
    <w:p w:rsidR="00A27502" w:rsidRDefault="00A27502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27502">
        <w:rPr>
          <w:rFonts w:ascii="Times New Roman" w:hAnsi="Times New Roman" w:cs="Times New Roman"/>
          <w:sz w:val="28"/>
          <w:szCs w:val="28"/>
        </w:rPr>
        <w:t xml:space="preserve"> технику безопасности, приемы безопасной работы;</w:t>
      </w:r>
    </w:p>
    <w:p w:rsidR="00A27502" w:rsidRDefault="00A27502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A27502">
        <w:rPr>
          <w:rFonts w:ascii="Times New Roman" w:hAnsi="Times New Roman" w:cs="Times New Roman"/>
          <w:sz w:val="28"/>
          <w:szCs w:val="28"/>
        </w:rPr>
        <w:t xml:space="preserve"> санитарно-гигиенические требования; </w:t>
      </w:r>
    </w:p>
    <w:p w:rsidR="00A27502" w:rsidRDefault="00A27502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27502">
        <w:rPr>
          <w:rFonts w:ascii="Times New Roman" w:hAnsi="Times New Roman" w:cs="Times New Roman"/>
          <w:sz w:val="28"/>
          <w:szCs w:val="28"/>
        </w:rPr>
        <w:t xml:space="preserve"> названия ручных стежков; </w:t>
      </w:r>
    </w:p>
    <w:p w:rsidR="00A27502" w:rsidRDefault="00A27502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27502">
        <w:rPr>
          <w:rFonts w:ascii="Times New Roman" w:hAnsi="Times New Roman" w:cs="Times New Roman"/>
          <w:sz w:val="28"/>
          <w:szCs w:val="28"/>
        </w:rPr>
        <w:t xml:space="preserve"> последовательность пошива изделий из ткани; </w:t>
      </w:r>
    </w:p>
    <w:p w:rsidR="00F67729" w:rsidRDefault="00A27502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27502">
        <w:rPr>
          <w:rFonts w:ascii="Times New Roman" w:hAnsi="Times New Roman" w:cs="Times New Roman"/>
          <w:sz w:val="28"/>
          <w:szCs w:val="28"/>
        </w:rPr>
        <w:t xml:space="preserve"> названия простейших приемов вязания; </w:t>
      </w:r>
    </w:p>
    <w:p w:rsidR="00F67729" w:rsidRDefault="00F67729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приемы вязания; </w:t>
      </w:r>
    </w:p>
    <w:p w:rsidR="00F67729" w:rsidRDefault="00F67729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названия и приемы выполнения украшающих швов; </w:t>
      </w:r>
    </w:p>
    <w:p w:rsidR="00F67729" w:rsidRDefault="00F67729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требования, предъявляемые к качеству готовых изделий. 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Будут уметь: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Организовывать рабочее место, соблюдая правила безопасности;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Работать по собственному замыслу;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Кроить ножницами ткань;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Сшивать ткани прямыми и косыми стежками;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Вязать, вышивать простые изделия.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Анализировать качество выполненной работы. 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Учащиеся приобретут навыки: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соблюдение правил безопасности;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правильные приемы работы с ножницами, иголками, булавками, тканью, крючком;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27502" w:rsidRPr="00A27502">
        <w:rPr>
          <w:rFonts w:ascii="Times New Roman" w:hAnsi="Times New Roman" w:cs="Times New Roman"/>
          <w:sz w:val="28"/>
          <w:szCs w:val="28"/>
        </w:rPr>
        <w:t xml:space="preserve"> сотрудничество; самоконтроль качества выполненной работы. 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3. </w:t>
      </w:r>
      <w:r w:rsidRPr="00715BF6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r w:rsidRPr="00A27502">
        <w:rPr>
          <w:rFonts w:ascii="Times New Roman" w:hAnsi="Times New Roman" w:cs="Times New Roman"/>
          <w:sz w:val="28"/>
          <w:szCs w:val="28"/>
        </w:rPr>
        <w:t xml:space="preserve"> результаты (формирование универсальных учебных действий (УУД): 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У детей будут сформированы универсальные учебные действия. Регулятивные: 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- будет сформировано умение работать по предложенному плану; </w:t>
      </w:r>
      <w:r w:rsidR="00F67729">
        <w:rPr>
          <w:rFonts w:ascii="Times New Roman" w:hAnsi="Times New Roman" w:cs="Times New Roman"/>
          <w:sz w:val="28"/>
          <w:szCs w:val="28"/>
        </w:rPr>
        <w:t xml:space="preserve">  </w:t>
      </w:r>
      <w:r w:rsidRPr="00A27502">
        <w:rPr>
          <w:rFonts w:ascii="Times New Roman" w:hAnsi="Times New Roman" w:cs="Times New Roman"/>
          <w:sz w:val="28"/>
          <w:szCs w:val="28"/>
        </w:rPr>
        <w:t xml:space="preserve">Познавательные: 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>- научатся добывать новые знания: находить ответы на вопросы, используя свой жизненный опыт и информацию, полученную на занятии; Коммуникативные:</w:t>
      </w:r>
    </w:p>
    <w:p w:rsidR="00F67729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 xml:space="preserve"> -научатся слушать и понимать речь других; </w:t>
      </w:r>
    </w:p>
    <w:p w:rsidR="00A27502" w:rsidRDefault="00A27502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502">
        <w:rPr>
          <w:rFonts w:ascii="Times New Roman" w:hAnsi="Times New Roman" w:cs="Times New Roman"/>
          <w:sz w:val="28"/>
          <w:szCs w:val="28"/>
        </w:rPr>
        <w:t>- будут уметь доносить свою позицию до других: офо</w:t>
      </w:r>
      <w:r w:rsidR="00F67729">
        <w:rPr>
          <w:rFonts w:ascii="Times New Roman" w:hAnsi="Times New Roman" w:cs="Times New Roman"/>
          <w:sz w:val="28"/>
          <w:szCs w:val="28"/>
        </w:rPr>
        <w:t>рмлять свою мысль в устной речи.</w:t>
      </w:r>
    </w:p>
    <w:p w:rsidR="00F67729" w:rsidRPr="00A167E9" w:rsidRDefault="00F67729" w:rsidP="00715BF6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0" w:name="_Toc79480976"/>
      <w:r w:rsidRPr="00A167E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Организационно – педагогические условия реализации программ</w:t>
      </w:r>
      <w:bookmarkEnd w:id="0"/>
      <w:r w:rsidRPr="00A167E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ы</w:t>
      </w:r>
    </w:p>
    <w:p w:rsidR="00B00F8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b/>
          <w:sz w:val="28"/>
          <w:szCs w:val="28"/>
        </w:rPr>
        <w:t>Формы организации занятий:</w:t>
      </w:r>
      <w:r w:rsidRPr="00B00F89">
        <w:rPr>
          <w:rFonts w:ascii="Times New Roman" w:hAnsi="Times New Roman" w:cs="Times New Roman"/>
          <w:sz w:val="28"/>
          <w:szCs w:val="28"/>
        </w:rPr>
        <w:t xml:space="preserve"> практические занятия, теоретические занятия. Технологии и методы, применяемые в программе: </w:t>
      </w:r>
    </w:p>
    <w:p w:rsidR="00B00F8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- наглядные методы: наблюдение, демонстрация, показ; </w:t>
      </w:r>
    </w:p>
    <w:p w:rsidR="00B00F8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- словесные методы: рассказ, беседа; </w:t>
      </w:r>
    </w:p>
    <w:p w:rsidR="00B00F8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- здоровьесберегающие технологии; </w:t>
      </w:r>
    </w:p>
    <w:p w:rsidR="00B00F8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- технология развивающего обучения; </w:t>
      </w:r>
    </w:p>
    <w:p w:rsidR="00F67729" w:rsidRDefault="00F6772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>- технологии группового, индивидуального, парного обучения.</w:t>
      </w:r>
    </w:p>
    <w:p w:rsidR="00B00F89" w:rsidRP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0F89">
        <w:rPr>
          <w:rFonts w:ascii="Times New Roman" w:hAnsi="Times New Roman" w:cs="Times New Roman"/>
          <w:b/>
          <w:sz w:val="28"/>
          <w:szCs w:val="28"/>
        </w:rPr>
        <w:t>Техническое оснащение и дидактический материал занятий: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 1.Ткань белая «вафелька».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2. Набор цветных ниток мулине.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3.Иглы №2, №3.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4. Ножницы с тупыми концами.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5. Пяльцы пластмассовые.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lastRenderedPageBreak/>
        <w:t xml:space="preserve">6.Карандаши простые.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7. Тетрадь в клеточку.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Подборка готовых вышивок (у руководителя).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B00F89">
        <w:rPr>
          <w:rFonts w:ascii="Times New Roman" w:hAnsi="Times New Roman" w:cs="Times New Roman"/>
          <w:sz w:val="28"/>
          <w:szCs w:val="28"/>
        </w:rPr>
        <w:t xml:space="preserve">.Образцы рисунков для вышивания.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B00F89">
        <w:rPr>
          <w:rFonts w:ascii="Times New Roman" w:hAnsi="Times New Roman" w:cs="Times New Roman"/>
          <w:sz w:val="28"/>
          <w:szCs w:val="28"/>
        </w:rPr>
        <w:t>.Иллюстрации вышивок в различной технике.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0F89" w:rsidRPr="00A167E9" w:rsidRDefault="00B00F89" w:rsidP="00715BF6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1" w:name="_Toc79480977"/>
      <w:r w:rsidRPr="00A167E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Формы аттестации / контроля и оценочные материал</w:t>
      </w:r>
      <w:bookmarkEnd w:id="1"/>
      <w:r w:rsidRPr="00A167E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ы</w:t>
      </w:r>
    </w:p>
    <w:p w:rsidR="00B00F89" w:rsidRPr="00A167E9" w:rsidRDefault="00B00F89" w:rsidP="00387C03">
      <w:pPr>
        <w:jc w:val="both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Аттестация обучающихся проводится 2 раза в год.</w:t>
      </w:r>
    </w:p>
    <w:p w:rsidR="00B00F89" w:rsidRPr="00A167E9" w:rsidRDefault="00B00F89" w:rsidP="00387C03">
      <w:pPr>
        <w:jc w:val="both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 xml:space="preserve"> Промежуточная в декабре, итоговая в мае. </w:t>
      </w:r>
    </w:p>
    <w:p w:rsidR="00B00F89" w:rsidRDefault="00B00F89" w:rsidP="00387C03">
      <w:pPr>
        <w:jc w:val="both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Оцениваются теоретическая подготовка, практическая подготовка, личностные качества.</w:t>
      </w: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BF6" w:rsidRDefault="00715BF6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0F89" w:rsidRPr="00B00F89" w:rsidRDefault="00B00F89" w:rsidP="00715BF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F89">
        <w:rPr>
          <w:rFonts w:ascii="Times New Roman" w:hAnsi="Times New Roman" w:cs="Times New Roman"/>
          <w:b/>
          <w:sz w:val="28"/>
          <w:szCs w:val="28"/>
        </w:rPr>
        <w:lastRenderedPageBreak/>
        <w:t>Литература для педагога: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 1.Авдеева Е.В. Художественная гладь.- Ташкент: Шарк, 1993.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00F89">
        <w:rPr>
          <w:rFonts w:ascii="Times New Roman" w:hAnsi="Times New Roman" w:cs="Times New Roman"/>
          <w:sz w:val="28"/>
          <w:szCs w:val="28"/>
        </w:rPr>
        <w:t xml:space="preserve">2.Андреева И.А. Рукоделие. Популярная энциклопедия. – М.: Б. Рос. Энциклопедия, 1992.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3.Барадулина О.В.Основы художественного ремесла.–М.: Просвещение, 1998.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Войдинова Н.М. Куклы в доме. – М.: Профиздат, 1998.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Дайн Галина Тряпичная кукла.- Латвия: «Янсили», 2012.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Дайн Галина Лоскутные мячики.- Латвия: «Янсили», 2012.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Ефимова А.Е. Работа с мягкой игрушкой в начальных классах. – М.: Просвещение, 1998.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Карин Нойшюц Оживи куклу/ пер. с швед.- М.:evidentis, 2002.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B00F89">
        <w:rPr>
          <w:rFonts w:ascii="Times New Roman" w:hAnsi="Times New Roman" w:cs="Times New Roman"/>
          <w:sz w:val="28"/>
          <w:szCs w:val="28"/>
        </w:rPr>
        <w:t>. Котова А.С. Русские обряды и традиции. Народная кукла.- СПб.: «Паритет», 2003.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10</w:t>
      </w:r>
      <w:r w:rsidRPr="00B00F89">
        <w:rPr>
          <w:rFonts w:ascii="Times New Roman" w:hAnsi="Times New Roman" w:cs="Times New Roman"/>
          <w:sz w:val="28"/>
          <w:szCs w:val="28"/>
        </w:rPr>
        <w:t>. Пронина Л. перевод: Уроки детского творчества - М.: «Внешсигма»,2000.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11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Перевод с англ. Вышивка лентами- М.: «Ниола-Пресс», 2008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Лущик Л.И. Несмиян Т.Б Фантазийные цветы - М.:Эксмо,2006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Делаем куклы / пер. с ит.-М.: «Ниола-Пресс», 2006.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B00F89">
        <w:rPr>
          <w:rFonts w:ascii="Times New Roman" w:hAnsi="Times New Roman" w:cs="Times New Roman"/>
          <w:sz w:val="28"/>
          <w:szCs w:val="28"/>
        </w:rPr>
        <w:t xml:space="preserve">. Риттер К. Стеганые лоскутки/ пер с англ. – М.:ЭКСМО-Пресс,2000.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B00F89">
        <w:rPr>
          <w:rFonts w:ascii="Times New Roman" w:hAnsi="Times New Roman" w:cs="Times New Roman"/>
          <w:sz w:val="28"/>
          <w:szCs w:val="28"/>
        </w:rPr>
        <w:t xml:space="preserve">. Журналы: «Бурда специаль», «Идеи Сюзанны», «Анна», «Валентина», «Золушка». </w:t>
      </w:r>
    </w:p>
    <w:p w:rsidR="00B00F89" w:rsidRPr="00B00F89" w:rsidRDefault="00B00F89" w:rsidP="00387C03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0F89">
        <w:rPr>
          <w:rFonts w:ascii="Times New Roman" w:hAnsi="Times New Roman" w:cs="Times New Roman"/>
          <w:b/>
          <w:sz w:val="28"/>
          <w:szCs w:val="28"/>
        </w:rPr>
        <w:t xml:space="preserve">Литература для учащихся: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1. Котова А.С. Русские обряды и традиции. Народная кукла.- СПб.: «Паритет», 2003.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2. Коверьянова С. Борисова Е. Все о рукоделии.- М.: Внешсигма, 2000.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3. Максимова М. Кузьмина М. Вышивка, первые шаги. – М.: Эксмо, 1997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4. Неботова З.Л. Игрушка-самоделка. – С-Пб.: Лениздат, 1995.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5. Проневич Н.М. Вязание крючком. - СПб.: «Паритет», 2004. 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>6. Пронина Л. перевод: Уроки детского творчества - М.: «Внешсигма»,2000.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 xml:space="preserve"> 7. Перевод с ит. Делаем куклы / пер. с ит.-М.: «Ниола-Пресс», 2006. </w:t>
      </w:r>
    </w:p>
    <w:p w:rsidR="00B00F89" w:rsidRP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t>8. Фисанович Т.М. Вязание на спицах и крючком. – М.:Вече,2000</w:t>
      </w: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0F89" w:rsidRDefault="00B00F89" w:rsidP="00715BF6">
      <w:pPr>
        <w:spacing w:after="0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B00F89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B00F89" w:rsidRPr="00366967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6967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  <w:r w:rsidR="00FD7C78" w:rsidRPr="00366967">
        <w:rPr>
          <w:rFonts w:ascii="Times New Roman" w:hAnsi="Times New Roman" w:cs="Times New Roman"/>
          <w:b/>
          <w:sz w:val="28"/>
          <w:szCs w:val="28"/>
        </w:rPr>
        <w:t xml:space="preserve"> на 2022-2023 учебный год</w:t>
      </w:r>
    </w:p>
    <w:tbl>
      <w:tblPr>
        <w:tblW w:w="11341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1171"/>
        <w:gridCol w:w="992"/>
        <w:gridCol w:w="1134"/>
        <w:gridCol w:w="1134"/>
        <w:gridCol w:w="709"/>
        <w:gridCol w:w="2976"/>
        <w:gridCol w:w="1560"/>
        <w:gridCol w:w="992"/>
      </w:tblGrid>
      <w:tr w:rsidR="00FD7C78" w:rsidRPr="00366967" w:rsidTr="00161BD2">
        <w:trPr>
          <w:trHeight w:val="1412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tabs>
                <w:tab w:val="left" w:pos="9312"/>
                <w:tab w:val="left" w:pos="10008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Месяц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Дата 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Фактич.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Форма занятия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Кол-во</w:t>
            </w:r>
          </w:p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часов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Тема</w:t>
            </w:r>
          </w:p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занятия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 xml:space="preserve">Место </w:t>
            </w:r>
          </w:p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b/>
                <w:sz w:val="24"/>
              </w:rPr>
              <w:t>Форма контроля</w:t>
            </w:r>
          </w:p>
        </w:tc>
      </w:tr>
      <w:tr w:rsidR="00FD7C78" w:rsidRPr="00366967" w:rsidTr="00161BD2">
        <w:trPr>
          <w:trHeight w:val="629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Беседа</w:t>
            </w:r>
          </w:p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Знакомство с коллективом обсуждение плана работы на год. Вводный и первичный инструктаж по ТБ.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Беседа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Работа с инструментами. Правила поведения в объединении. ТБ при работе ручными работами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Терминология ручных работ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Сметочные и копировальные стежки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Швы «назад иголка», «через край».                </w:t>
            </w:r>
          </w:p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</w:t>
            </w:r>
            <w:r w:rsidR="00FD7C78" w:rsidRPr="00366967">
              <w:rPr>
                <w:rFonts w:ascii="Times New Roman" w:hAnsi="Times New Roman" w:cs="Times New Roman"/>
                <w:sz w:val="24"/>
              </w:rPr>
              <w:t>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Потайные стежки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</w:t>
            </w:r>
            <w:r w:rsidRPr="00366967">
              <w:rPr>
                <w:rFonts w:ascii="Times New Roman" w:hAnsi="Times New Roman" w:cs="Times New Roman"/>
                <w:sz w:val="24"/>
              </w:rPr>
              <w:t>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«Тамбурный» шов Штуковочные стежки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</w:t>
            </w:r>
            <w:r w:rsidRPr="00366967">
              <w:rPr>
                <w:rFonts w:ascii="Times New Roman" w:hAnsi="Times New Roman" w:cs="Times New Roman"/>
                <w:sz w:val="24"/>
              </w:rPr>
              <w:t>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Самостоятельная работа по пройденному материалу.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</w:t>
            </w:r>
            <w:r w:rsidRPr="00366967">
              <w:rPr>
                <w:rFonts w:ascii="Times New Roman" w:hAnsi="Times New Roman" w:cs="Times New Roman"/>
                <w:sz w:val="24"/>
              </w:rPr>
              <w:t>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Знакомство с понятием «фурнитуры». Образцы фурнитуры.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Пришивание пуговиц.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МБОУ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11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Пришивание бусин и бисера.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Самостоятельная работа по пройденному материалу.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Знакомство с понятиями- выкройка, лекало. Копирование выкроек.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161BD2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BD2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каникулярное время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161BD2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161BD2">
              <w:rPr>
                <w:rFonts w:ascii="Times New Roman" w:hAnsi="Times New Roman" w:cs="Times New Roman"/>
                <w:sz w:val="24"/>
              </w:rPr>
              <w:t>Воспитательная работа в каникулярное время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Изготовление и хранение лекал.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Рациональное использование материала.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Правило раскроя ткани.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ind w:right="-372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МБОУ «СОШ №1» </w:t>
            </w:r>
          </w:p>
          <w:p w:rsidR="00FD7C78" w:rsidRPr="00366967" w:rsidRDefault="00FD7C78" w:rsidP="00387C03">
            <w:pPr>
              <w:spacing w:after="0"/>
              <w:ind w:right="-372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rPr>
          <w:trHeight w:val="81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Самостоятельная работа по пройденному материалу.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ind w:right="-372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</w:t>
            </w:r>
          </w:p>
          <w:p w:rsidR="00FD7C78" w:rsidRPr="00366967" w:rsidRDefault="00FD7C78" w:rsidP="00387C03">
            <w:pPr>
              <w:spacing w:after="0"/>
              <w:ind w:right="-372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каб. технологии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ТБ при работе на швейных машинах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ind w:right="-372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</w:t>
            </w:r>
          </w:p>
          <w:p w:rsidR="00FD7C78" w:rsidRPr="00366967" w:rsidRDefault="00FD7C78" w:rsidP="00387C03">
            <w:pPr>
              <w:spacing w:after="0"/>
              <w:ind w:right="-372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Подготовка швейной машины к работе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366967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Подготовка швейной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машины к работе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 xml:space="preserve">МБОУ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Беседа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Заправка верхней и нижней нити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Заправка верхней и нижней нити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Терминология машинных работ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Терминология машинных работ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Выполнение машинных швов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Выполнение машинных швов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Выполнение машинных швов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Игольница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  <w:r w:rsidR="00FD7C78" w:rsidRPr="00366967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Воспитательная работа в каникулярное время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FD7C78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Воспитательная работа в каникулярное время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C78" w:rsidRPr="00366967" w:rsidRDefault="00FD7C78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Практическая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Игольница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МБОУ «СОШ №1»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34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Игольница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Кухонные прихватки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161BD2" w:rsidRPr="00366967" w:rsidTr="00161BD2">
        <w:trPr>
          <w:trHeight w:val="587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Кухонные прихватки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Кухонные прихватки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Салфетки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Салфетки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Салфетки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Подушка-думка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Подушка-думка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Подушка-думка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зачет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Выбор модели, снятие лекала с журнала</w:t>
            </w:r>
          </w:p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МБОУ «СОШ №1» каб.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45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Подгонка лекала по фигуре. Крой изделия</w:t>
            </w:r>
          </w:p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Подготовка изделия на 1ю примерку. Изменения после примерки.</w:t>
            </w:r>
          </w:p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Проведение примерки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Стачивание швов, рельефов. Процессная утюжка. Сноровка изделия. Подрезка мелких деталей.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застежки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швов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горловины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пройм на изделии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Утюжка готового изделия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Воспитательная работа в каникулярное время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Воспитательная работа в каникулярное время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Практическая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0FC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Выбор модели, выбор ткани. Снятие лекала.</w:t>
            </w:r>
          </w:p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 xml:space="preserve">МБОУ «СОШ №1» каб.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57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Выбор модели, выбор ткани. Снятие лекала.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Подгонка лекала по фигуре. Раскладка лекала по ткани.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Подгонка лекала по фигуре. Раскладка лекала по ткани.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Крой изделия, припуски на швы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Крой изделия, припуски на швы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Подготовка изделия на 1 примерку. Изменение после примерки.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Подготовка изделия на 1 примерку. Изменение после примерки.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Стачивание швов, выточек. Процессная утюжка, сноровка изделия, обметка швов.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2D278D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Стачивание швов, выточек. Процессная утюжка, сноровка изделия, обметка швов.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66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2D278D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Стачивание швов, выточек. Процессная утюжка, сноровка изделия, обметка швов.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2D278D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карманов на поясном изделии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2D278D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карманов на поясном изделии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2D278D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застежки и пояса на изделии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2D278D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Практическая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застежки и пояса на изделии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 xml:space="preserve">МБОУ «СОШ №1» каб. </w:t>
            </w: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lastRenderedPageBreak/>
              <w:t>71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низа изделия. Утюжка готового изделия.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  <w:tr w:rsidR="00161BD2" w:rsidRPr="00366967" w:rsidTr="00161BD2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F520FC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Практическая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Обработка низа изделия. Утюжка готового изделия.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ind w:right="-180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366967">
              <w:rPr>
                <w:rFonts w:ascii="Times New Roman" w:hAnsi="Times New Roman" w:cs="Times New Roman"/>
                <w:sz w:val="24"/>
              </w:rPr>
              <w:t>МБОУ «СОШ №1» каб. 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1BD2" w:rsidRPr="00366967" w:rsidRDefault="00161BD2" w:rsidP="00387C03">
            <w:pPr>
              <w:spacing w:after="0"/>
              <w:contextualSpacing/>
              <w:jc w:val="both"/>
              <w:rPr>
                <w:rFonts w:ascii="Times New Roman" w:hAnsi="Times New Roman" w:cs="Times New Roman"/>
              </w:rPr>
            </w:pPr>
            <w:r w:rsidRPr="00366967">
              <w:rPr>
                <w:rFonts w:ascii="Times New Roman" w:hAnsi="Times New Roman" w:cs="Times New Roman"/>
              </w:rPr>
              <w:t>беседа</w:t>
            </w:r>
          </w:p>
        </w:tc>
      </w:tr>
    </w:tbl>
    <w:p w:rsidR="00FD7C78" w:rsidRPr="00366967" w:rsidRDefault="00FD7C78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0F89" w:rsidRDefault="00B00F89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Default="002D278D" w:rsidP="00715BF6">
      <w:pPr>
        <w:spacing w:after="0"/>
        <w:ind w:left="637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аттестации</w:t>
      </w:r>
    </w:p>
    <w:p w:rsidR="002D278D" w:rsidRP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78D">
        <w:rPr>
          <w:rFonts w:ascii="Times New Roman" w:hAnsi="Times New Roman" w:cs="Times New Roman"/>
          <w:b/>
          <w:sz w:val="28"/>
          <w:szCs w:val="28"/>
        </w:rPr>
        <w:t>Формы проведения промежуточной аттестации.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Форма проведения промежуточной аттестации: мастер-класс.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Порядок проведения промежуточной аттестации учащихся.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Промежуточная аттестация учащихся проводится по итогам учебного года (май).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>Промежуточная аттестация проводится самостоятельно педагогом дополнительного образования. Во время проведения промежуточной аттестации может присутс</w:t>
      </w:r>
      <w:r>
        <w:rPr>
          <w:rFonts w:ascii="Times New Roman" w:hAnsi="Times New Roman" w:cs="Times New Roman"/>
          <w:sz w:val="28"/>
          <w:szCs w:val="28"/>
        </w:rPr>
        <w:t xml:space="preserve">твовать администрация </w:t>
      </w:r>
      <w:r w:rsidRPr="002D278D">
        <w:rPr>
          <w:rFonts w:ascii="Times New Roman" w:hAnsi="Times New Roman"/>
          <w:sz w:val="28"/>
          <w:szCs w:val="28"/>
        </w:rPr>
        <w:t>МБУДО ДДТ</w:t>
      </w:r>
      <w:r w:rsidRPr="002D27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>Оценка, оформление и анализ результатов промежуточной аттестации: мастер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D278D">
        <w:rPr>
          <w:rFonts w:ascii="Times New Roman" w:hAnsi="Times New Roman" w:cs="Times New Roman"/>
          <w:sz w:val="28"/>
          <w:szCs w:val="28"/>
        </w:rPr>
        <w:t xml:space="preserve">класс.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>Для определения уровня обученности учащихся по дополнительной об</w:t>
      </w:r>
      <w:r>
        <w:rPr>
          <w:rFonts w:ascii="Times New Roman" w:hAnsi="Times New Roman" w:cs="Times New Roman"/>
          <w:sz w:val="28"/>
          <w:szCs w:val="28"/>
        </w:rPr>
        <w:t>щеразвивающей программе «И</w:t>
      </w:r>
      <w:r w:rsidRPr="002D278D">
        <w:rPr>
          <w:rFonts w:ascii="Times New Roman" w:hAnsi="Times New Roman" w:cs="Times New Roman"/>
          <w:sz w:val="28"/>
          <w:szCs w:val="28"/>
        </w:rPr>
        <w:t xml:space="preserve">голочка» используется система оценивания теоретических знаний и практической подготовки учащихся.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Теоретическая подготовка проверяется через мастер-класс и фиксируется в оценочном листе.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P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Оценочный лист теоретической части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4996"/>
        <w:gridCol w:w="3191"/>
      </w:tblGrid>
      <w:tr w:rsidR="002D278D" w:rsidTr="002D278D">
        <w:tc>
          <w:tcPr>
            <w:tcW w:w="1384" w:type="dxa"/>
          </w:tcPr>
          <w:p w:rsidR="002D278D" w:rsidRPr="002D278D" w:rsidRDefault="002D278D" w:rsidP="00387C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278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96" w:type="dxa"/>
          </w:tcPr>
          <w:p w:rsidR="002D278D" w:rsidRPr="002D278D" w:rsidRDefault="002D278D" w:rsidP="00387C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278D">
              <w:rPr>
                <w:rFonts w:ascii="Times New Roman" w:hAnsi="Times New Roman" w:cs="Times New Roman"/>
                <w:b/>
                <w:sz w:val="28"/>
                <w:szCs w:val="28"/>
              </w:rPr>
              <w:t>Ф.И. обучающегося</w:t>
            </w:r>
          </w:p>
        </w:tc>
        <w:tc>
          <w:tcPr>
            <w:tcW w:w="3191" w:type="dxa"/>
          </w:tcPr>
          <w:p w:rsidR="002D278D" w:rsidRPr="002D278D" w:rsidRDefault="002D278D" w:rsidP="00387C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278D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</w:tr>
      <w:tr w:rsidR="002D278D" w:rsidTr="002D278D">
        <w:tc>
          <w:tcPr>
            <w:tcW w:w="1384" w:type="dxa"/>
          </w:tcPr>
          <w:p w:rsidR="002D278D" w:rsidRDefault="002D278D" w:rsidP="00387C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6" w:type="dxa"/>
          </w:tcPr>
          <w:p w:rsidR="002D278D" w:rsidRDefault="002D278D" w:rsidP="00387C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И.</w:t>
            </w:r>
          </w:p>
        </w:tc>
        <w:tc>
          <w:tcPr>
            <w:tcW w:w="3191" w:type="dxa"/>
          </w:tcPr>
          <w:p w:rsidR="002D278D" w:rsidRDefault="002D278D" w:rsidP="00387C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</w:tr>
    </w:tbl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278D" w:rsidRP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78D">
        <w:rPr>
          <w:rFonts w:ascii="Times New Roman" w:hAnsi="Times New Roman" w:cs="Times New Roman"/>
          <w:b/>
          <w:sz w:val="28"/>
          <w:szCs w:val="28"/>
        </w:rPr>
        <w:t>Критерии оценки уровня теоретической подготовки: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- высокий уровень - успешное освоение обучающимся более 70% содержания дополнительной общеобразовательной общеразвивающей программы, обучающийся употребляет специальные термины осознанно и в их полном соответствии с содержанием;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- средний уровень - успешное освоение учащимся от 50% до 70% содержания дополнительной общеобразовательной общеразвивающей программы, обучающийся сочетает специальную терминологию с бытовой;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- базовый уровень - успешное освоение обучающимся менее 50% содержания дополнительной общеобразовательной общеразвивающей программы, обучающийся, как правило, избегает употреблять специальные термины.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Практическая подготовка проверяется через мастер-класс и фиксируется в оценочном листе. </w:t>
      </w:r>
    </w:p>
    <w:p w:rsid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282B" w:rsidRPr="002D278D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Оценочный лист практической части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4996"/>
        <w:gridCol w:w="3191"/>
      </w:tblGrid>
      <w:tr w:rsidR="00E5282B" w:rsidTr="00387C03">
        <w:tc>
          <w:tcPr>
            <w:tcW w:w="1384" w:type="dxa"/>
          </w:tcPr>
          <w:p w:rsidR="00E5282B" w:rsidRPr="002D278D" w:rsidRDefault="00E5282B" w:rsidP="00387C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278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96" w:type="dxa"/>
          </w:tcPr>
          <w:p w:rsidR="00E5282B" w:rsidRPr="002D278D" w:rsidRDefault="00E5282B" w:rsidP="00387C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278D">
              <w:rPr>
                <w:rFonts w:ascii="Times New Roman" w:hAnsi="Times New Roman" w:cs="Times New Roman"/>
                <w:b/>
                <w:sz w:val="28"/>
                <w:szCs w:val="28"/>
              </w:rPr>
              <w:t>Ф.И. обучающегося</w:t>
            </w:r>
          </w:p>
        </w:tc>
        <w:tc>
          <w:tcPr>
            <w:tcW w:w="3191" w:type="dxa"/>
          </w:tcPr>
          <w:p w:rsidR="00E5282B" w:rsidRPr="002D278D" w:rsidRDefault="00E5282B" w:rsidP="00387C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278D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</w:tr>
      <w:tr w:rsidR="00E5282B" w:rsidTr="00387C03">
        <w:tc>
          <w:tcPr>
            <w:tcW w:w="1384" w:type="dxa"/>
          </w:tcPr>
          <w:p w:rsidR="00E5282B" w:rsidRDefault="00E5282B" w:rsidP="00387C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6" w:type="dxa"/>
          </w:tcPr>
          <w:p w:rsidR="00E5282B" w:rsidRDefault="00E5282B" w:rsidP="00387C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И.</w:t>
            </w:r>
          </w:p>
        </w:tc>
        <w:tc>
          <w:tcPr>
            <w:tcW w:w="3191" w:type="dxa"/>
          </w:tcPr>
          <w:p w:rsidR="00E5282B" w:rsidRDefault="00E5282B" w:rsidP="00387C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</w:tr>
    </w:tbl>
    <w:p w:rsidR="00E5282B" w:rsidRDefault="00E5282B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282B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Критерии оценки уровня практической подготовки: </w:t>
      </w:r>
    </w:p>
    <w:p w:rsidR="00E5282B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>- высокий уровень – обучающийся овладел практически всеми умениями и навыками предусмотренными программой, самостоятельно работает со специальным оборудованием, не испытывает особых затруднений, практически задания выполняет с элементами творчества, проводит объективный анализ результатов своей деятельности в объединении, проявляет творческий под</w:t>
      </w:r>
      <w:bookmarkStart w:id="2" w:name="_GoBack"/>
      <w:bookmarkEnd w:id="2"/>
      <w:r w:rsidRPr="002D278D">
        <w:rPr>
          <w:rFonts w:ascii="Times New Roman" w:hAnsi="Times New Roman" w:cs="Times New Roman"/>
          <w:sz w:val="28"/>
          <w:szCs w:val="28"/>
        </w:rPr>
        <w:t xml:space="preserve">ход в разработке проектов; </w:t>
      </w:r>
    </w:p>
    <w:p w:rsidR="00E5282B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 xml:space="preserve">- средний уровень – у обучающихся объем усвоенных умений и навыков составляет более 50%, со специальным оборудованием работает с помощью педагога, задания выполняет на основе образца, может выдвинуть интересные идеи, но часто не может оценить их и выполнить; </w:t>
      </w:r>
    </w:p>
    <w:p w:rsidR="002D278D" w:rsidRPr="002D278D" w:rsidRDefault="002D278D" w:rsidP="00387C0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278D">
        <w:rPr>
          <w:rFonts w:ascii="Times New Roman" w:hAnsi="Times New Roman" w:cs="Times New Roman"/>
          <w:sz w:val="28"/>
          <w:szCs w:val="28"/>
        </w:rPr>
        <w:t>- базовый уровень - обучающийся овладел менее чем 50% предусмотренных программой умений и навыков, испытывает серьезные затруднения при работе с оборудованием, выполняет лишь простейшие практические задания. Результатом промежуточной аттестации является суммарное значение теоретической и практической части программы, которые фиксируются в протоколе.</w:t>
      </w:r>
    </w:p>
    <w:sectPr w:rsidR="002D278D" w:rsidRPr="002D278D" w:rsidSect="00FA35E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1C8" w:rsidRDefault="003861C8" w:rsidP="00E5282B">
      <w:pPr>
        <w:spacing w:after="0" w:line="240" w:lineRule="auto"/>
      </w:pPr>
      <w:r>
        <w:separator/>
      </w:r>
    </w:p>
  </w:endnote>
  <w:endnote w:type="continuationSeparator" w:id="0">
    <w:p w:rsidR="003861C8" w:rsidRDefault="003861C8" w:rsidP="00E52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73829"/>
      <w:docPartObj>
        <w:docPartGallery w:val="Page Numbers (Bottom of Page)"/>
        <w:docPartUnique/>
      </w:docPartObj>
    </w:sdtPr>
    <w:sdtContent>
      <w:p w:rsidR="00387C03" w:rsidRDefault="00387C03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531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387C03" w:rsidRDefault="00387C0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1C8" w:rsidRDefault="003861C8" w:rsidP="00E5282B">
      <w:pPr>
        <w:spacing w:after="0" w:line="240" w:lineRule="auto"/>
      </w:pPr>
      <w:r>
        <w:separator/>
      </w:r>
    </w:p>
  </w:footnote>
  <w:footnote w:type="continuationSeparator" w:id="0">
    <w:p w:rsidR="003861C8" w:rsidRDefault="003861C8" w:rsidP="00E528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81AA1"/>
    <w:multiLevelType w:val="hybridMultilevel"/>
    <w:tmpl w:val="B810BCD8"/>
    <w:lvl w:ilvl="0" w:tplc="37EE26D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AC9206C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23E69B1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28E2F37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4CF6E762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4BA0B43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A83A2B9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0C8CB29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91BA0DC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A7E327A"/>
    <w:multiLevelType w:val="hybridMultilevel"/>
    <w:tmpl w:val="43C2CBA0"/>
    <w:lvl w:ilvl="0" w:tplc="6FCEB92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DB2805B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AB4ACD6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E89A17A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EC4A9672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2FFC4CC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65609B9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00DE9D84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802E012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1FD38B1"/>
    <w:multiLevelType w:val="multilevel"/>
    <w:tmpl w:val="94D4F6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  <w:b/>
      </w:rPr>
    </w:lvl>
  </w:abstractNum>
  <w:abstractNum w:abstractNumId="3" w15:restartNumberingAfterBreak="0">
    <w:nsid w:val="2659620A"/>
    <w:multiLevelType w:val="hybridMultilevel"/>
    <w:tmpl w:val="0018DAAC"/>
    <w:lvl w:ilvl="0" w:tplc="9898858E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241D82"/>
    <w:multiLevelType w:val="hybridMultilevel"/>
    <w:tmpl w:val="F49836D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7C6D39"/>
    <w:multiLevelType w:val="hybridMultilevel"/>
    <w:tmpl w:val="2934F59C"/>
    <w:lvl w:ilvl="0" w:tplc="1922983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1A0A6A8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6358917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2C6483EC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678849E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AF40E01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57548AF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3446E28E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1B18AB2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A22C1"/>
    <w:rsid w:val="00024C3F"/>
    <w:rsid w:val="001303F6"/>
    <w:rsid w:val="00161BD2"/>
    <w:rsid w:val="001F4FB0"/>
    <w:rsid w:val="002D278D"/>
    <w:rsid w:val="00366967"/>
    <w:rsid w:val="003861C8"/>
    <w:rsid w:val="00387C03"/>
    <w:rsid w:val="003D7AF0"/>
    <w:rsid w:val="004E0273"/>
    <w:rsid w:val="00572837"/>
    <w:rsid w:val="00715BF6"/>
    <w:rsid w:val="007A22C1"/>
    <w:rsid w:val="008D09DB"/>
    <w:rsid w:val="008D5316"/>
    <w:rsid w:val="00A27502"/>
    <w:rsid w:val="00B00F89"/>
    <w:rsid w:val="00E5282B"/>
    <w:rsid w:val="00F10885"/>
    <w:rsid w:val="00F520FC"/>
    <w:rsid w:val="00F61BA9"/>
    <w:rsid w:val="00F67729"/>
    <w:rsid w:val="00FA35E1"/>
    <w:rsid w:val="00FD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2D3C4"/>
  <w15:docId w15:val="{D660D0DF-5242-4EA5-AE5D-1D448873B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5E1"/>
  </w:style>
  <w:style w:type="paragraph" w:styleId="1">
    <w:name w:val="heading 1"/>
    <w:basedOn w:val="a"/>
    <w:next w:val="a"/>
    <w:link w:val="10"/>
    <w:uiPriority w:val="9"/>
    <w:qFormat/>
    <w:rsid w:val="00F677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2C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677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table" w:styleId="a4">
    <w:name w:val="Table Grid"/>
    <w:basedOn w:val="a1"/>
    <w:uiPriority w:val="59"/>
    <w:rsid w:val="002D27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E528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5282B"/>
  </w:style>
  <w:style w:type="paragraph" w:styleId="a7">
    <w:name w:val="footer"/>
    <w:basedOn w:val="a"/>
    <w:link w:val="a8"/>
    <w:uiPriority w:val="99"/>
    <w:unhideWhenUsed/>
    <w:rsid w:val="00E528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52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0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21</Pages>
  <Words>4284</Words>
  <Characters>24422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СОШ1</dc:creator>
  <cp:keywords/>
  <dc:description/>
  <cp:lastModifiedBy>Раушания</cp:lastModifiedBy>
  <cp:revision>8</cp:revision>
  <dcterms:created xsi:type="dcterms:W3CDTF">2022-09-13T15:30:00Z</dcterms:created>
  <dcterms:modified xsi:type="dcterms:W3CDTF">2022-09-16T12:21:00Z</dcterms:modified>
</cp:coreProperties>
</file>